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E6" w:rsidRPr="006F6B7E" w:rsidRDefault="00E755E8" w:rsidP="002D68E6">
      <w:pPr>
        <w:pStyle w:val="4"/>
        <w:jc w:val="center"/>
        <w:rPr>
          <w:rFonts w:ascii="Times New Roman" w:hAnsi="Times New Roman" w:cs="Times New Roman"/>
          <w:color w:val="auto"/>
        </w:rPr>
      </w:pPr>
      <w:proofErr w:type="gramStart"/>
      <w:r w:rsidRPr="006F6B7E">
        <w:rPr>
          <w:rFonts w:ascii="Times New Roman" w:hAnsi="Times New Roman" w:cs="Times New Roman"/>
          <w:color w:val="auto"/>
        </w:rPr>
        <w:t>П</w:t>
      </w:r>
      <w:proofErr w:type="gramEnd"/>
      <w:r w:rsidRPr="006F6B7E">
        <w:rPr>
          <w:rFonts w:ascii="Times New Roman" w:hAnsi="Times New Roman" w:cs="Times New Roman"/>
          <w:color w:val="auto"/>
        </w:rPr>
        <w:t xml:space="preserve"> Р </w:t>
      </w:r>
      <w:r w:rsidR="002D68E6" w:rsidRPr="006F6B7E">
        <w:rPr>
          <w:rFonts w:ascii="Times New Roman" w:hAnsi="Times New Roman" w:cs="Times New Roman"/>
          <w:color w:val="auto"/>
        </w:rPr>
        <w:t>О Т О К О Л</w:t>
      </w:r>
    </w:p>
    <w:p w:rsidR="0057419D" w:rsidRPr="006F6B7E" w:rsidRDefault="0057419D" w:rsidP="0057419D">
      <w:pPr>
        <w:spacing w:line="312" w:lineRule="auto"/>
        <w:jc w:val="center"/>
        <w:rPr>
          <w:b/>
        </w:rPr>
      </w:pPr>
      <w:r w:rsidRPr="006F6B7E">
        <w:rPr>
          <w:b/>
        </w:rPr>
        <w:t>об итогах приема заявок и о результатах определения участников аукцион</w:t>
      </w:r>
      <w:r w:rsidR="002538F2" w:rsidRPr="006F6B7E">
        <w:rPr>
          <w:b/>
        </w:rPr>
        <w:t>ов</w:t>
      </w:r>
      <w:r w:rsidRPr="006F6B7E">
        <w:rPr>
          <w:b/>
        </w:rPr>
        <w:t xml:space="preserve"> по продаже имущества, находящегося в собственности Кировской области</w:t>
      </w:r>
    </w:p>
    <w:p w:rsidR="002D68E6" w:rsidRPr="006F6B7E" w:rsidRDefault="002D68E6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6F6B7E" w:rsidRDefault="002D68E6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6F6B7E">
        <w:rPr>
          <w:rFonts w:ascii="Times New Roman" w:hAnsi="Times New Roman" w:cs="Times New Roman"/>
        </w:rPr>
        <w:t xml:space="preserve">№  </w:t>
      </w:r>
      <w:r w:rsidR="004B2BEB" w:rsidRPr="006F6B7E">
        <w:rPr>
          <w:rFonts w:ascii="Times New Roman" w:hAnsi="Times New Roman" w:cs="Times New Roman"/>
        </w:rPr>
        <w:t>3</w:t>
      </w:r>
      <w:r w:rsidR="00AA57E6" w:rsidRPr="006F6B7E">
        <w:rPr>
          <w:rFonts w:ascii="Times New Roman" w:hAnsi="Times New Roman" w:cs="Times New Roman"/>
        </w:rPr>
        <w:t xml:space="preserve"> - И</w:t>
      </w:r>
    </w:p>
    <w:p w:rsidR="002D68E6" w:rsidRPr="006F6B7E" w:rsidRDefault="002D68E6" w:rsidP="001A5B0F">
      <w:pPr>
        <w:spacing w:before="120" w:after="120" w:line="360" w:lineRule="auto"/>
      </w:pPr>
      <w:r w:rsidRPr="006F6B7E">
        <w:t xml:space="preserve">г. Киров                                                                                               </w:t>
      </w:r>
      <w:r w:rsidR="007A5C31" w:rsidRPr="006F6B7E">
        <w:t xml:space="preserve">             </w:t>
      </w:r>
      <w:r w:rsidR="002538F2" w:rsidRPr="006F6B7E">
        <w:t xml:space="preserve">             </w:t>
      </w:r>
      <w:r w:rsidR="004B2BEB" w:rsidRPr="006F6B7E">
        <w:t>07</w:t>
      </w:r>
      <w:r w:rsidR="00AA57E6" w:rsidRPr="006F6B7E">
        <w:t>.</w:t>
      </w:r>
      <w:r w:rsidR="002538F2" w:rsidRPr="006F6B7E">
        <w:t>0</w:t>
      </w:r>
      <w:r w:rsidR="004B2BEB" w:rsidRPr="006F6B7E">
        <w:t>5</w:t>
      </w:r>
      <w:r w:rsidR="00AA57E6" w:rsidRPr="006F6B7E">
        <w:t>.201</w:t>
      </w:r>
      <w:r w:rsidR="002538F2" w:rsidRPr="006F6B7E">
        <w:t>9</w:t>
      </w:r>
    </w:p>
    <w:p w:rsidR="0061445A" w:rsidRPr="006F6B7E" w:rsidRDefault="002D68E6" w:rsidP="0061445A">
      <w:pPr>
        <w:spacing w:line="360" w:lineRule="auto"/>
        <w:ind w:firstLine="709"/>
        <w:jc w:val="both"/>
      </w:pPr>
      <w:r w:rsidRPr="006F6B7E">
        <w:t>1. Аукцион</w:t>
      </w:r>
      <w:r w:rsidR="002538F2" w:rsidRPr="006F6B7E">
        <w:t>ы</w:t>
      </w:r>
      <w:r w:rsidRPr="006F6B7E">
        <w:t xml:space="preserve"> по продаже имущества, находящегося в собственности Кировской области (далее - аукцион</w:t>
      </w:r>
      <w:r w:rsidR="002538F2" w:rsidRPr="006F6B7E">
        <w:t>ы</w:t>
      </w:r>
      <w:r w:rsidRPr="006F6B7E">
        <w:t>), проводится открытым</w:t>
      </w:r>
      <w:r w:rsidR="002538F2" w:rsidRPr="006F6B7E">
        <w:t>и</w:t>
      </w:r>
      <w:r w:rsidRPr="006F6B7E">
        <w:t xml:space="preserve"> по составу участников и открытым</w:t>
      </w:r>
      <w:r w:rsidR="002538F2" w:rsidRPr="006F6B7E">
        <w:t>и</w:t>
      </w:r>
      <w:r w:rsidRPr="006F6B7E">
        <w:t xml:space="preserve"> по форме подачи предложений о цене.</w:t>
      </w:r>
      <w:r w:rsidRPr="006F6B7E">
        <w:rPr>
          <w:bCs/>
          <w:iCs/>
        </w:rPr>
        <w:t xml:space="preserve"> Основание проведения торгов -</w:t>
      </w:r>
      <w:r w:rsidRPr="006F6B7E">
        <w:rPr>
          <w:color w:val="000000"/>
        </w:rPr>
        <w:t xml:space="preserve"> </w:t>
      </w:r>
      <w:r w:rsidR="002538F2" w:rsidRPr="006F6B7E">
        <w:t xml:space="preserve">Прогнозный </w:t>
      </w:r>
      <w:hyperlink r:id="rId5" w:history="1">
        <w:r w:rsidR="002538F2" w:rsidRPr="006F6B7E">
          <w:t>план</w:t>
        </w:r>
      </w:hyperlink>
      <w:r w:rsidR="002538F2" w:rsidRPr="006F6B7E">
        <w:t xml:space="preserve"> (программа) приватизации государственного имущества Кировской области на 2019 год и на период 2020 - 2021 годов, утвержденный постановлением Правительства Кировской области от 04 октября 2018 года № 471 - </w:t>
      </w:r>
      <w:proofErr w:type="gramStart"/>
      <w:r w:rsidR="002538F2" w:rsidRPr="006F6B7E">
        <w:t>П</w:t>
      </w:r>
      <w:proofErr w:type="gramEnd"/>
      <w:r w:rsidR="002538F2" w:rsidRPr="006F6B7E">
        <w:t>, распоряжение Правительства Кировской области от 14.03.2019 года № 44, распоряжение министерства имущественных отношений и инвестиционной политики Кировской области от 18.03.2019 года № 05-309</w:t>
      </w:r>
      <w:r w:rsidR="00BF38E6" w:rsidRPr="006F6B7E">
        <w:t>.</w:t>
      </w:r>
    </w:p>
    <w:p w:rsidR="002D68E6" w:rsidRPr="006F6B7E" w:rsidRDefault="002D68E6" w:rsidP="0061445A">
      <w:pPr>
        <w:spacing w:line="360" w:lineRule="auto"/>
        <w:ind w:firstLine="709"/>
        <w:jc w:val="both"/>
      </w:pPr>
      <w:r w:rsidRPr="006F6B7E">
        <w:t xml:space="preserve">2. Организатор торгов – КОГКУ «Центр по техническому сопровождению государственных закупок», </w:t>
      </w:r>
      <w:proofErr w:type="gramStart"/>
      <w:r w:rsidRPr="006F6B7E">
        <w:t>действующее</w:t>
      </w:r>
      <w:proofErr w:type="gramEnd"/>
      <w:r w:rsidRPr="006F6B7E">
        <w:t xml:space="preserve"> на основании </w:t>
      </w:r>
      <w:r w:rsidRPr="006F6B7E">
        <w:rPr>
          <w:rFonts w:eastAsia="SimSun"/>
          <w:lang w:eastAsia="zh-CN"/>
        </w:rPr>
        <w:t>постановления Правительства Кировской области от 15.06.2015 № 43/313 «О продаже государственного имущества Кировской области»</w:t>
      </w:r>
      <w:r w:rsidRPr="006F6B7E">
        <w:t>.</w:t>
      </w:r>
    </w:p>
    <w:p w:rsidR="002D68E6" w:rsidRPr="006F6B7E" w:rsidRDefault="002D68E6" w:rsidP="001A5B0F">
      <w:pPr>
        <w:tabs>
          <w:tab w:val="left" w:pos="3119"/>
        </w:tabs>
        <w:spacing w:line="360" w:lineRule="auto"/>
        <w:ind w:firstLine="709"/>
        <w:jc w:val="both"/>
      </w:pPr>
      <w:r w:rsidRPr="006F6B7E">
        <w:t xml:space="preserve">3.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и инвестиционной политики Кировской области.</w:t>
      </w:r>
    </w:p>
    <w:p w:rsidR="002D68E6" w:rsidRPr="006F6B7E" w:rsidRDefault="002D68E6" w:rsidP="001A5B0F">
      <w:pPr>
        <w:tabs>
          <w:tab w:val="left" w:pos="3119"/>
        </w:tabs>
        <w:spacing w:line="360" w:lineRule="auto"/>
        <w:ind w:firstLine="709"/>
        <w:jc w:val="both"/>
      </w:pPr>
      <w:r w:rsidRPr="006F6B7E">
        <w:t xml:space="preserve">4. Заседание по определению участников аукциона проводит комиссия по </w:t>
      </w:r>
      <w:r w:rsidR="00EB7BBB" w:rsidRPr="006F6B7E">
        <w:t>продаже имущества, находящегося в собственности Кировской области</w:t>
      </w:r>
      <w:r w:rsidRPr="006F6B7E">
        <w:t xml:space="preserve"> КОГКУ «Центр по техническому сопровождению государственных закупок» (далее – комиссия). </w:t>
      </w:r>
    </w:p>
    <w:p w:rsidR="002D68E6" w:rsidRPr="006F6B7E" w:rsidRDefault="002D68E6" w:rsidP="001A5B0F">
      <w:pPr>
        <w:spacing w:line="360" w:lineRule="auto"/>
        <w:ind w:firstLine="709"/>
        <w:jc w:val="both"/>
      </w:pPr>
      <w:r w:rsidRPr="006F6B7E">
        <w:rPr>
          <w:bCs/>
        </w:rPr>
        <w:t>Состав комиссии в количестве</w:t>
      </w:r>
      <w:r w:rsidRPr="006F6B7E">
        <w:rPr>
          <w:bCs/>
          <w:color w:val="FF0000"/>
        </w:rPr>
        <w:t xml:space="preserve"> </w:t>
      </w:r>
      <w:r w:rsidR="002713A1" w:rsidRPr="006F6B7E">
        <w:rPr>
          <w:bCs/>
        </w:rPr>
        <w:t>6</w:t>
      </w:r>
      <w:r w:rsidRPr="006F6B7E">
        <w:rPr>
          <w:bCs/>
        </w:rPr>
        <w:t xml:space="preserve"> членов комиссии утвержден приказом директора КОГКУ «Центр по техническому сопровождению государственных закупок» от</w:t>
      </w:r>
      <w:r w:rsidR="002B0DBE" w:rsidRPr="006F6B7E">
        <w:rPr>
          <w:bCs/>
        </w:rPr>
        <w:t xml:space="preserve"> </w:t>
      </w:r>
      <w:r w:rsidR="002B0DBE" w:rsidRPr="006F6B7E">
        <w:t>24.07.2015 № 229</w:t>
      </w:r>
      <w:r w:rsidR="007076AE" w:rsidRPr="006F6B7E">
        <w:t xml:space="preserve"> (</w:t>
      </w:r>
      <w:r w:rsidR="00BC360C" w:rsidRPr="006F6B7E">
        <w:t xml:space="preserve">с изменениями, внесенными приказом от </w:t>
      </w:r>
      <w:r w:rsidR="004516C9" w:rsidRPr="006F6B7E">
        <w:t>11</w:t>
      </w:r>
      <w:r w:rsidR="00BC360C" w:rsidRPr="006F6B7E">
        <w:t>.0</w:t>
      </w:r>
      <w:r w:rsidR="004516C9" w:rsidRPr="006F6B7E">
        <w:t>4</w:t>
      </w:r>
      <w:r w:rsidR="00BC360C" w:rsidRPr="006F6B7E">
        <w:t>.201</w:t>
      </w:r>
      <w:r w:rsidR="004516C9" w:rsidRPr="006F6B7E">
        <w:t>9</w:t>
      </w:r>
      <w:r w:rsidR="00BC360C" w:rsidRPr="006F6B7E">
        <w:t xml:space="preserve"> № </w:t>
      </w:r>
      <w:r w:rsidR="004516C9" w:rsidRPr="006F6B7E">
        <w:t>17</w:t>
      </w:r>
      <w:r w:rsidR="007076AE" w:rsidRPr="006F6B7E">
        <w:t>)</w:t>
      </w:r>
      <w:r w:rsidR="002B0DBE" w:rsidRPr="006F6B7E">
        <w:t>.</w:t>
      </w:r>
      <w:r w:rsidRPr="006F6B7E">
        <w:rPr>
          <w:bCs/>
        </w:rPr>
        <w:t xml:space="preserve"> На заседании комиссии присутствуют </w:t>
      </w:r>
      <w:r w:rsidR="005B005B" w:rsidRPr="006F6B7E">
        <w:rPr>
          <w:bCs/>
        </w:rPr>
        <w:t>4</w:t>
      </w:r>
      <w:r w:rsidRPr="006F6B7E">
        <w:rPr>
          <w:bCs/>
        </w:rPr>
        <w:t xml:space="preserve"> член</w:t>
      </w:r>
      <w:r w:rsidR="005B005B" w:rsidRPr="006F6B7E">
        <w:rPr>
          <w:bCs/>
        </w:rPr>
        <w:t>а</w:t>
      </w:r>
      <w:r w:rsidR="00BC5010" w:rsidRPr="006F6B7E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897228" w:rsidRPr="006F6B7E" w:rsidRDefault="00897228" w:rsidP="00BC5010">
      <w:pPr>
        <w:tabs>
          <w:tab w:val="left" w:pos="3119"/>
        </w:tabs>
      </w:pPr>
      <w:r w:rsidRPr="006F6B7E">
        <w:t xml:space="preserve">Председатель комиссии:  </w:t>
      </w:r>
      <w:r w:rsidR="00BC5010" w:rsidRPr="006F6B7E">
        <w:t xml:space="preserve">        </w:t>
      </w:r>
      <w:r w:rsidR="005B005B" w:rsidRPr="006F6B7E">
        <w:rPr>
          <w:lang w:eastAsia="en-US"/>
        </w:rPr>
        <w:t xml:space="preserve">Ворсин Сергей Васильевич </w:t>
      </w:r>
      <w:r w:rsidR="00BC5010" w:rsidRPr="006F6B7E">
        <w:rPr>
          <w:lang w:eastAsia="en-US"/>
        </w:rPr>
        <w:t xml:space="preserve"> </w:t>
      </w:r>
    </w:p>
    <w:p w:rsidR="002B0DBE" w:rsidRPr="006F6B7E" w:rsidRDefault="002B0DBE" w:rsidP="00897228">
      <w:pPr>
        <w:ind w:firstLine="3119"/>
      </w:pPr>
    </w:p>
    <w:p w:rsidR="002B0DBE" w:rsidRPr="006F6B7E" w:rsidRDefault="00897228" w:rsidP="005B005B">
      <w:pPr>
        <w:jc w:val="both"/>
      </w:pPr>
      <w:r w:rsidRPr="006F6B7E">
        <w:t>Члены комиссии:</w:t>
      </w:r>
      <w:r w:rsidR="002538F2" w:rsidRPr="006F6B7E">
        <w:t xml:space="preserve">                     </w:t>
      </w:r>
      <w:r w:rsidR="005B005B" w:rsidRPr="006F6B7E">
        <w:rPr>
          <w:spacing w:val="-6"/>
        </w:rPr>
        <w:t>Еремин Дмитрий Анатольевич</w:t>
      </w:r>
      <w:r w:rsidR="00BC5010" w:rsidRPr="006F6B7E">
        <w:t xml:space="preserve"> </w:t>
      </w:r>
    </w:p>
    <w:p w:rsidR="002B0DBE" w:rsidRPr="006F6B7E" w:rsidRDefault="005B005B" w:rsidP="00897228">
      <w:pPr>
        <w:pStyle w:val="ConsPlusNonformat"/>
        <w:ind w:firstLine="311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6F6B7E">
        <w:rPr>
          <w:rFonts w:ascii="Times New Roman" w:hAnsi="Times New Roman" w:cs="Times New Roman"/>
          <w:sz w:val="24"/>
          <w:szCs w:val="24"/>
          <w:lang w:eastAsia="en-US"/>
        </w:rPr>
        <w:t>Пленкина</w:t>
      </w:r>
      <w:proofErr w:type="spellEnd"/>
      <w:r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Юлия Евгеньевна </w:t>
      </w:r>
      <w:r w:rsidR="00BC5010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2B0DBE" w:rsidRPr="006F6B7E" w:rsidRDefault="002538F2" w:rsidP="00897228">
      <w:pPr>
        <w:pStyle w:val="ConsPlusNonformat"/>
        <w:tabs>
          <w:tab w:val="left" w:pos="2552"/>
          <w:tab w:val="left" w:pos="2694"/>
        </w:tabs>
        <w:ind w:firstLine="3119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6F6B7E">
        <w:rPr>
          <w:rFonts w:ascii="Times New Roman" w:hAnsi="Times New Roman" w:cs="Times New Roman"/>
          <w:sz w:val="24"/>
          <w:szCs w:val="24"/>
          <w:lang w:eastAsia="en-US"/>
        </w:rPr>
        <w:t>Дитятьев</w:t>
      </w:r>
      <w:proofErr w:type="spellEnd"/>
      <w:r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Роман Александрович </w:t>
      </w:r>
      <w:r w:rsidR="005B005B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74607" w:rsidRPr="006F6B7E" w:rsidRDefault="002D68E6" w:rsidP="001A5B0F">
      <w:pPr>
        <w:pStyle w:val="western"/>
        <w:shd w:val="clear" w:color="auto" w:fill="FFFFFF"/>
        <w:spacing w:after="0" w:afterAutospacing="0" w:line="360" w:lineRule="auto"/>
        <w:ind w:firstLine="709"/>
        <w:contextualSpacing/>
      </w:pPr>
      <w:r w:rsidRPr="006F6B7E">
        <w:t>5. Предметом торгов является</w:t>
      </w:r>
      <w:r w:rsidR="00974607" w:rsidRPr="006F6B7E">
        <w:t>:</w:t>
      </w:r>
      <w:r w:rsidRPr="006F6B7E">
        <w:t xml:space="preserve">  </w:t>
      </w:r>
    </w:p>
    <w:p w:rsidR="00E611BB" w:rsidRPr="006F6B7E" w:rsidRDefault="002538F2" w:rsidP="00E611BB">
      <w:pPr>
        <w:spacing w:line="360" w:lineRule="auto"/>
        <w:ind w:firstLine="709"/>
        <w:jc w:val="both"/>
        <w:rPr>
          <w:i/>
          <w:spacing w:val="-13"/>
        </w:rPr>
      </w:pPr>
      <w:r w:rsidRPr="006F6B7E">
        <w:t xml:space="preserve">5.1. </w:t>
      </w:r>
      <w:r w:rsidR="00E611BB" w:rsidRPr="006F6B7E">
        <w:t>Объекты недвижимого имущества, расположенные по адресу: Кировская область, г. Вятские Поляны, 2 переулок Чехова, д. 13.</w:t>
      </w:r>
    </w:p>
    <w:p w:rsidR="00E611BB" w:rsidRPr="006F6B7E" w:rsidRDefault="00E611BB" w:rsidP="00E611BB">
      <w:pPr>
        <w:ind w:left="142" w:firstLine="709"/>
        <w:jc w:val="both"/>
      </w:pPr>
      <w:r w:rsidRPr="006F6B7E">
        <w:t>Нежилое здание, земельный участок:</w:t>
      </w:r>
    </w:p>
    <w:tbl>
      <w:tblPr>
        <w:tblW w:w="9495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1134"/>
        <w:gridCol w:w="2408"/>
      </w:tblGrid>
      <w:tr w:rsidR="00E611BB" w:rsidRPr="006F6B7E" w:rsidTr="00E611BB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lastRenderedPageBreak/>
              <w:t xml:space="preserve">№ </w:t>
            </w:r>
            <w:proofErr w:type="gramStart"/>
            <w:r w:rsidRPr="006F6B7E">
              <w:t>п</w:t>
            </w:r>
            <w:proofErr w:type="gramEnd"/>
            <w:r w:rsidRPr="006F6B7E"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rPr>
                <w:color w:val="000000"/>
              </w:rPr>
              <w:t>Наименование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Площадь кв. 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Кадастровый номер</w:t>
            </w:r>
          </w:p>
        </w:tc>
      </w:tr>
      <w:tr w:rsidR="00E611BB" w:rsidRPr="006F6B7E" w:rsidTr="00E611BB">
        <w:trPr>
          <w:trHeight w:hRule="exact" w:val="1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r w:rsidRPr="006F6B7E">
              <w:t xml:space="preserve">Нежилое здание, </w:t>
            </w:r>
            <w:r w:rsidRPr="006F6B7E">
              <w:rPr>
                <w:color w:val="000000"/>
              </w:rPr>
              <w:t>назначение: нежилое, этажность (этаж) - 1, инвентарный номер, литер – инв.               № 321/22, литер</w:t>
            </w:r>
            <w:proofErr w:type="gramStart"/>
            <w:r w:rsidRPr="006F6B7E">
              <w:rPr>
                <w:color w:val="000000"/>
              </w:rPr>
              <w:t xml:space="preserve"> У</w:t>
            </w:r>
            <w:proofErr w:type="gramEnd"/>
            <w:r w:rsidRPr="006F6B7E">
              <w:rPr>
                <w:color w:val="000000"/>
              </w:rPr>
              <w:t xml:space="preserve">, </w:t>
            </w:r>
            <w:r w:rsidRPr="006F6B7E">
              <w:t>расположенное по адресу: Кировская область, г. Вятские Поляны,                2-переулок Чехова,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101,0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  <w:rPr>
                <w:highlight w:val="yellow"/>
              </w:rPr>
            </w:pPr>
            <w:r w:rsidRPr="006F6B7E">
              <w:t>43:41:000013:351</w:t>
            </w:r>
          </w:p>
        </w:tc>
      </w:tr>
      <w:tr w:rsidR="00E611BB" w:rsidRPr="006F6B7E" w:rsidTr="00E611BB">
        <w:trPr>
          <w:trHeight w:hRule="exact"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r w:rsidRPr="006F6B7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420,0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43:41:000013:108</w:t>
            </w:r>
          </w:p>
        </w:tc>
      </w:tr>
    </w:tbl>
    <w:p w:rsidR="00956EDD" w:rsidRPr="006F6B7E" w:rsidRDefault="00956EDD" w:rsidP="00E611BB">
      <w:pPr>
        <w:spacing w:line="360" w:lineRule="auto"/>
        <w:ind w:firstLine="709"/>
        <w:jc w:val="both"/>
      </w:pPr>
    </w:p>
    <w:p w:rsidR="00260C20" w:rsidRPr="006F6B7E" w:rsidRDefault="00E611BB" w:rsidP="00771FFE">
      <w:pPr>
        <w:spacing w:line="360" w:lineRule="auto"/>
        <w:ind w:firstLine="709"/>
        <w:jc w:val="both"/>
      </w:pPr>
      <w:r w:rsidRPr="006F6B7E">
        <w:t>Цена первоначального предложения (начальная цена): 773 000 (семьсот семьдесят три тысячи) рублей 00 копеек, в том числе НДС 82 000 (восемьдесят две тысячи) рублей 00 копеек.</w:t>
      </w:r>
    </w:p>
    <w:p w:rsidR="00260C20" w:rsidRPr="006F6B7E" w:rsidRDefault="002D68E6" w:rsidP="00771FFE">
      <w:pPr>
        <w:spacing w:line="360" w:lineRule="auto"/>
        <w:ind w:firstLine="709"/>
        <w:jc w:val="both"/>
      </w:pPr>
      <w:r w:rsidRPr="006F6B7E">
        <w:t xml:space="preserve">Существующие ограничения (обременения) права: </w:t>
      </w:r>
      <w:r w:rsidR="005B005B" w:rsidRPr="006F6B7E">
        <w:t xml:space="preserve">не зарегистрировано. </w:t>
      </w:r>
    </w:p>
    <w:p w:rsidR="00E611BB" w:rsidRPr="006F6B7E" w:rsidRDefault="00260C20" w:rsidP="00E611BB">
      <w:pPr>
        <w:spacing w:line="360" w:lineRule="auto"/>
        <w:ind w:firstLine="709"/>
        <w:jc w:val="both"/>
      </w:pPr>
      <w:r w:rsidRPr="006F6B7E">
        <w:t xml:space="preserve">5.2. </w:t>
      </w:r>
      <w:r w:rsidR="00E611BB" w:rsidRPr="006F6B7E">
        <w:t xml:space="preserve">Объект недвижимого имущества, расположенный по адресу: Кировская область, г. </w:t>
      </w:r>
      <w:proofErr w:type="spellStart"/>
      <w:proofErr w:type="gramStart"/>
      <w:r w:rsidR="00E611BB" w:rsidRPr="006F6B7E">
        <w:t>Кирово</w:t>
      </w:r>
      <w:proofErr w:type="spellEnd"/>
      <w:r w:rsidR="00E611BB" w:rsidRPr="006F6B7E">
        <w:t xml:space="preserve"> – Чепецк</w:t>
      </w:r>
      <w:proofErr w:type="gramEnd"/>
      <w:r w:rsidR="00E611BB" w:rsidRPr="006F6B7E">
        <w:t>, пер. Рабочий, д. 7.</w:t>
      </w:r>
    </w:p>
    <w:p w:rsidR="00E611BB" w:rsidRPr="006F6B7E" w:rsidRDefault="00E611BB" w:rsidP="00E611BB">
      <w:pPr>
        <w:ind w:left="142" w:firstLine="709"/>
        <w:jc w:val="both"/>
      </w:pPr>
      <w:r w:rsidRPr="006F6B7E">
        <w:t>Помещение административное:</w:t>
      </w:r>
    </w:p>
    <w:tbl>
      <w:tblPr>
        <w:tblW w:w="9495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1134"/>
        <w:gridCol w:w="2408"/>
      </w:tblGrid>
      <w:tr w:rsidR="00E611BB" w:rsidRPr="006F6B7E" w:rsidTr="00E611BB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 xml:space="preserve">№ </w:t>
            </w:r>
            <w:proofErr w:type="gramStart"/>
            <w:r w:rsidRPr="006F6B7E">
              <w:t>п</w:t>
            </w:r>
            <w:proofErr w:type="gramEnd"/>
            <w:r w:rsidRPr="006F6B7E"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rPr>
                <w:color w:val="000000"/>
              </w:rPr>
              <w:t>Наименование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Площадь кв. 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Кадастровый номер</w:t>
            </w:r>
          </w:p>
        </w:tc>
      </w:tr>
      <w:tr w:rsidR="00E611BB" w:rsidRPr="006F6B7E" w:rsidTr="00E611BB">
        <w:trPr>
          <w:trHeight w:hRule="exact" w:val="1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r w:rsidRPr="006F6B7E">
              <w:t xml:space="preserve">Помещение административное, </w:t>
            </w:r>
            <w:r w:rsidRPr="006F6B7E">
              <w:rPr>
                <w:color w:val="000000"/>
              </w:rPr>
              <w:t xml:space="preserve">назначение: административное, этажность (этаж) – 1,2,3, номер на поэтажном плане: 1 этаж: 1-18, 36;                 2 этаж: 1-35; 3 этаж: 1-43, </w:t>
            </w:r>
            <w:r w:rsidRPr="006F6B7E">
              <w:t>расположенное по адресу: Кировская область, г. Кирово-Чепецк, пер. Рабочий,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</w:pPr>
            <w:r w:rsidRPr="006F6B7E">
              <w:t>1247,3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11BB" w:rsidRPr="006F6B7E" w:rsidRDefault="00E611BB">
            <w:pPr>
              <w:jc w:val="center"/>
              <w:rPr>
                <w:highlight w:val="yellow"/>
              </w:rPr>
            </w:pPr>
            <w:r w:rsidRPr="006F6B7E">
              <w:t>43:42:000015:667</w:t>
            </w:r>
          </w:p>
        </w:tc>
      </w:tr>
    </w:tbl>
    <w:p w:rsidR="002D68E6" w:rsidRPr="006F6B7E" w:rsidRDefault="002D68E6" w:rsidP="00E611BB">
      <w:pPr>
        <w:spacing w:line="360" w:lineRule="auto"/>
        <w:ind w:firstLine="709"/>
        <w:jc w:val="both"/>
      </w:pPr>
    </w:p>
    <w:p w:rsidR="006F6B7E" w:rsidRPr="006F6B7E" w:rsidRDefault="00E611BB" w:rsidP="006F6B7E">
      <w:pPr>
        <w:spacing w:line="360" w:lineRule="auto"/>
        <w:ind w:firstLine="709"/>
        <w:jc w:val="both"/>
      </w:pPr>
      <w:r w:rsidRPr="006F6B7E">
        <w:t>Цена первоначального предложения (начальная цена): 7 209 000 (семь миллионов двести девять тысяч) рублей 00 копеек, в том числе НДС 1 201 500 (один миллион двести одна тысяча пятьсот) рублей 00 копеек.</w:t>
      </w:r>
    </w:p>
    <w:p w:rsidR="00260C20" w:rsidRPr="006F6B7E" w:rsidRDefault="00260C20" w:rsidP="00260C20">
      <w:pPr>
        <w:spacing w:line="360" w:lineRule="auto"/>
        <w:ind w:firstLine="709"/>
        <w:jc w:val="both"/>
      </w:pPr>
      <w:r w:rsidRPr="006F6B7E">
        <w:t xml:space="preserve">Существующие ограничения (обременения) права: не зарегистрировано. </w:t>
      </w:r>
    </w:p>
    <w:p w:rsidR="007A5C31" w:rsidRPr="006F6B7E" w:rsidRDefault="007A5C31" w:rsidP="00771FFE">
      <w:pPr>
        <w:spacing w:line="360" w:lineRule="auto"/>
        <w:ind w:firstLine="709"/>
        <w:jc w:val="both"/>
      </w:pPr>
      <w:r w:rsidRPr="006F6B7E">
        <w:t>6. Зарегистрированные заявки на приобретение имущества: отсутствуют.</w:t>
      </w:r>
    </w:p>
    <w:p w:rsidR="007A5C31" w:rsidRPr="006F6B7E" w:rsidRDefault="007A5C31" w:rsidP="00771FFE">
      <w:pPr>
        <w:tabs>
          <w:tab w:val="num" w:pos="851"/>
        </w:tabs>
        <w:spacing w:line="360" w:lineRule="auto"/>
        <w:ind w:firstLine="709"/>
        <w:jc w:val="both"/>
      </w:pPr>
      <w:r w:rsidRPr="006F6B7E">
        <w:t>7. Отозванных заявок: нет.</w:t>
      </w:r>
    </w:p>
    <w:p w:rsidR="00E61FB4" w:rsidRPr="006F6B7E" w:rsidRDefault="007A5C31" w:rsidP="005F07AC">
      <w:pPr>
        <w:pStyle w:val="a4"/>
        <w:spacing w:line="360" w:lineRule="auto"/>
        <w:ind w:firstLine="709"/>
        <w:jc w:val="both"/>
        <w:rPr>
          <w:sz w:val="24"/>
          <w:szCs w:val="24"/>
        </w:rPr>
      </w:pPr>
      <w:r w:rsidRPr="006F6B7E">
        <w:rPr>
          <w:sz w:val="24"/>
          <w:szCs w:val="24"/>
        </w:rPr>
        <w:t>8. Аукцион</w:t>
      </w:r>
      <w:r w:rsidR="00260C20" w:rsidRPr="006F6B7E">
        <w:rPr>
          <w:sz w:val="24"/>
          <w:szCs w:val="24"/>
        </w:rPr>
        <w:t>ы</w:t>
      </w:r>
      <w:r w:rsidRPr="006F6B7E">
        <w:rPr>
          <w:sz w:val="24"/>
          <w:szCs w:val="24"/>
        </w:rPr>
        <w:t xml:space="preserve"> по продаже имущества, находящегося в собственности Кировской области</w:t>
      </w:r>
      <w:r w:rsidR="00C5328A" w:rsidRPr="006F6B7E">
        <w:rPr>
          <w:sz w:val="24"/>
          <w:szCs w:val="24"/>
        </w:rPr>
        <w:t>,</w:t>
      </w:r>
      <w:r w:rsidR="00E36CEF" w:rsidRPr="006F6B7E">
        <w:rPr>
          <w:sz w:val="24"/>
          <w:szCs w:val="24"/>
        </w:rPr>
        <w:t xml:space="preserve"> признан</w:t>
      </w:r>
      <w:r w:rsidR="00260C20" w:rsidRPr="006F6B7E">
        <w:rPr>
          <w:sz w:val="24"/>
          <w:szCs w:val="24"/>
        </w:rPr>
        <w:t>ы</w:t>
      </w:r>
      <w:r w:rsidR="00E36CEF" w:rsidRPr="006F6B7E">
        <w:rPr>
          <w:sz w:val="24"/>
          <w:szCs w:val="24"/>
        </w:rPr>
        <w:t xml:space="preserve"> несостоявшим</w:t>
      </w:r>
      <w:r w:rsidR="00260C20" w:rsidRPr="006F6B7E">
        <w:rPr>
          <w:sz w:val="24"/>
          <w:szCs w:val="24"/>
        </w:rPr>
        <w:t>и</w:t>
      </w:r>
      <w:r w:rsidR="00E36CEF" w:rsidRPr="006F6B7E">
        <w:rPr>
          <w:sz w:val="24"/>
          <w:szCs w:val="24"/>
        </w:rPr>
        <w:t>ся</w:t>
      </w:r>
      <w:r w:rsidRPr="006F6B7E">
        <w:rPr>
          <w:sz w:val="24"/>
          <w:szCs w:val="24"/>
        </w:rPr>
        <w:t xml:space="preserve"> в связи с отсутствием зарегистрированных заявок на участие в аукцион</w:t>
      </w:r>
      <w:r w:rsidR="002313D5" w:rsidRPr="006F6B7E">
        <w:rPr>
          <w:sz w:val="24"/>
          <w:szCs w:val="24"/>
        </w:rPr>
        <w:t>ах</w:t>
      </w:r>
      <w:r w:rsidRPr="006F6B7E">
        <w:rPr>
          <w:sz w:val="24"/>
          <w:szCs w:val="24"/>
        </w:rPr>
        <w:t xml:space="preserve"> по продаже имущества, находящегося в собственности Кировской области.</w:t>
      </w:r>
    </w:p>
    <w:p w:rsidR="001C3CFE" w:rsidRPr="006F6B7E" w:rsidRDefault="001C3CFE" w:rsidP="001A5B0F">
      <w:pPr>
        <w:jc w:val="both"/>
      </w:pPr>
    </w:p>
    <w:p w:rsidR="0093518C" w:rsidRPr="006F6B7E" w:rsidRDefault="0093518C" w:rsidP="001A5B0F">
      <w:pPr>
        <w:tabs>
          <w:tab w:val="left" w:pos="7371"/>
        </w:tabs>
        <w:rPr>
          <w:lang w:eastAsia="en-US"/>
        </w:rPr>
      </w:pPr>
      <w:r w:rsidRPr="006F6B7E">
        <w:t xml:space="preserve">Председатель комиссии:                                              </w:t>
      </w:r>
      <w:r w:rsidR="0031124A" w:rsidRPr="006F6B7E">
        <w:t xml:space="preserve">                           </w:t>
      </w:r>
      <w:r w:rsidR="001A5B0F" w:rsidRPr="006F6B7E">
        <w:t xml:space="preserve">       </w:t>
      </w:r>
      <w:r w:rsidR="00DC1B0D" w:rsidRPr="006F6B7E">
        <w:t xml:space="preserve"> </w:t>
      </w:r>
      <w:r w:rsidR="00BC5010" w:rsidRPr="006F6B7E">
        <w:t xml:space="preserve">     </w:t>
      </w:r>
      <w:r w:rsidR="005F07AC" w:rsidRPr="006F6B7E">
        <w:t xml:space="preserve"> </w:t>
      </w:r>
      <w:r w:rsidR="005B005B" w:rsidRPr="006F6B7E">
        <w:t xml:space="preserve">     С.В. Ворсин</w:t>
      </w:r>
      <w:r w:rsidRPr="006F6B7E">
        <w:rPr>
          <w:lang w:eastAsia="en-US"/>
        </w:rPr>
        <w:t xml:space="preserve"> </w:t>
      </w:r>
    </w:p>
    <w:p w:rsidR="00B16F0A" w:rsidRPr="006F6B7E" w:rsidRDefault="00B16F0A" w:rsidP="001A5B0F">
      <w:pPr>
        <w:tabs>
          <w:tab w:val="left" w:pos="7371"/>
        </w:tabs>
        <w:rPr>
          <w:lang w:eastAsia="en-US"/>
        </w:rPr>
      </w:pPr>
    </w:p>
    <w:p w:rsidR="0093518C" w:rsidRPr="006F6B7E" w:rsidRDefault="0093518C" w:rsidP="001A5B0F">
      <w:pPr>
        <w:jc w:val="both"/>
      </w:pPr>
      <w:r w:rsidRPr="006F6B7E">
        <w:t xml:space="preserve">                                   </w:t>
      </w:r>
    </w:p>
    <w:p w:rsidR="0093518C" w:rsidRPr="006F6B7E" w:rsidRDefault="0093518C" w:rsidP="001A5B0F">
      <w:pPr>
        <w:jc w:val="both"/>
        <w:rPr>
          <w:lang w:eastAsia="en-US"/>
        </w:rPr>
      </w:pPr>
      <w:r w:rsidRPr="006F6B7E">
        <w:t>Члены комиссии:</w:t>
      </w:r>
      <w:r w:rsidR="005F07AC" w:rsidRPr="006F6B7E">
        <w:t xml:space="preserve"> </w:t>
      </w:r>
    </w:p>
    <w:p w:rsidR="0093518C" w:rsidRPr="006F6B7E" w:rsidRDefault="0093518C" w:rsidP="001A5B0F">
      <w:pPr>
        <w:tabs>
          <w:tab w:val="left" w:pos="2895"/>
        </w:tabs>
        <w:ind w:firstLine="2835"/>
        <w:jc w:val="both"/>
        <w:rPr>
          <w:spacing w:val="-6"/>
        </w:rPr>
      </w:pPr>
      <w:r w:rsidRPr="006F6B7E">
        <w:rPr>
          <w:spacing w:val="-6"/>
        </w:rPr>
        <w:t xml:space="preserve">                                              </w:t>
      </w:r>
      <w:r w:rsidR="00CF2A50" w:rsidRPr="006F6B7E">
        <w:rPr>
          <w:spacing w:val="-6"/>
        </w:rPr>
        <w:t xml:space="preserve"> </w:t>
      </w:r>
      <w:r w:rsidR="002713A1" w:rsidRPr="006F6B7E">
        <w:rPr>
          <w:spacing w:val="-6"/>
        </w:rPr>
        <w:t xml:space="preserve"> </w:t>
      </w:r>
      <w:r w:rsidR="0031124A" w:rsidRPr="006F6B7E">
        <w:rPr>
          <w:spacing w:val="-6"/>
        </w:rPr>
        <w:t xml:space="preserve">                            </w:t>
      </w:r>
      <w:r w:rsidR="00DC1B0D" w:rsidRPr="006F6B7E">
        <w:rPr>
          <w:spacing w:val="-6"/>
        </w:rPr>
        <w:t xml:space="preserve">           </w:t>
      </w:r>
      <w:r w:rsidR="00897228" w:rsidRPr="006F6B7E">
        <w:rPr>
          <w:spacing w:val="-6"/>
        </w:rPr>
        <w:t xml:space="preserve">          </w:t>
      </w:r>
      <w:r w:rsidR="005B005B" w:rsidRPr="006F6B7E">
        <w:rPr>
          <w:spacing w:val="-6"/>
        </w:rPr>
        <w:t>Д.А. Еремин</w:t>
      </w:r>
    </w:p>
    <w:p w:rsidR="00B16F0A" w:rsidRPr="006F6B7E" w:rsidRDefault="00B16F0A" w:rsidP="001A5B0F">
      <w:pPr>
        <w:tabs>
          <w:tab w:val="left" w:pos="2895"/>
        </w:tabs>
        <w:ind w:firstLine="2835"/>
        <w:jc w:val="both"/>
        <w:rPr>
          <w:spacing w:val="-6"/>
        </w:rPr>
      </w:pPr>
    </w:p>
    <w:p w:rsidR="0093518C" w:rsidRPr="006F6B7E" w:rsidRDefault="0093518C" w:rsidP="001A5B0F">
      <w:pPr>
        <w:tabs>
          <w:tab w:val="left" w:pos="2895"/>
        </w:tabs>
        <w:ind w:firstLine="2835"/>
        <w:jc w:val="both"/>
        <w:rPr>
          <w:spacing w:val="-6"/>
        </w:rPr>
      </w:pPr>
    </w:p>
    <w:p w:rsidR="005B005B" w:rsidRPr="006F6B7E" w:rsidRDefault="005B005B" w:rsidP="001A5B0F">
      <w:pPr>
        <w:tabs>
          <w:tab w:val="left" w:pos="2895"/>
        </w:tabs>
        <w:ind w:firstLine="2835"/>
        <w:jc w:val="both"/>
        <w:rPr>
          <w:spacing w:val="-6"/>
        </w:rPr>
      </w:pPr>
    </w:p>
    <w:p w:rsidR="0093518C" w:rsidRPr="006F6B7E" w:rsidRDefault="0093518C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  <w:r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="00CF2A50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124A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="002713A1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1B0D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5B005B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Ю.Е. </w:t>
      </w:r>
      <w:proofErr w:type="spellStart"/>
      <w:r w:rsidR="005B005B" w:rsidRPr="006F6B7E">
        <w:rPr>
          <w:rFonts w:ascii="Times New Roman" w:hAnsi="Times New Roman" w:cs="Times New Roman"/>
          <w:sz w:val="24"/>
          <w:szCs w:val="24"/>
          <w:lang w:eastAsia="en-US"/>
        </w:rPr>
        <w:t>Пленкина</w:t>
      </w:r>
      <w:proofErr w:type="spellEnd"/>
    </w:p>
    <w:p w:rsidR="00B16F0A" w:rsidRPr="006F6B7E" w:rsidRDefault="00B16F0A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B1DAC" w:rsidRPr="006F6B7E" w:rsidRDefault="006B1DAC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005B" w:rsidRPr="006F6B7E" w:rsidRDefault="005B005B" w:rsidP="001A5B0F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B005B" w:rsidRPr="006F6B7E" w:rsidRDefault="0093518C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  <w:r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="00CF2A50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124A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</w:t>
      </w:r>
      <w:r w:rsidR="002713A1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C1B0D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5F07AC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4516C9" w:rsidRPr="006F6B7E">
        <w:rPr>
          <w:rFonts w:ascii="Times New Roman" w:hAnsi="Times New Roman" w:cs="Times New Roman"/>
          <w:sz w:val="24"/>
          <w:szCs w:val="24"/>
          <w:lang w:eastAsia="en-US"/>
        </w:rPr>
        <w:t xml:space="preserve">   Р.А. </w:t>
      </w:r>
      <w:proofErr w:type="spellStart"/>
      <w:r w:rsidR="004516C9" w:rsidRPr="006F6B7E">
        <w:rPr>
          <w:rFonts w:ascii="Times New Roman" w:hAnsi="Times New Roman" w:cs="Times New Roman"/>
          <w:sz w:val="24"/>
          <w:szCs w:val="24"/>
          <w:lang w:eastAsia="en-US"/>
        </w:rPr>
        <w:t>Дитятьев</w:t>
      </w:r>
      <w:proofErr w:type="spellEnd"/>
    </w:p>
    <w:p w:rsidR="005B005B" w:rsidRPr="006F6B7E" w:rsidRDefault="005B005B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16C9" w:rsidRPr="006F6B7E" w:rsidRDefault="004516C9" w:rsidP="005B005B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D68E6" w:rsidRPr="006F6B7E" w:rsidRDefault="002D68E6" w:rsidP="001A5B0F">
      <w:r w:rsidRPr="006F6B7E">
        <w:t>От организатора торгов:</w:t>
      </w:r>
    </w:p>
    <w:p w:rsidR="005B005B" w:rsidRPr="006F6B7E" w:rsidRDefault="005B005B" w:rsidP="001A5B0F"/>
    <w:p w:rsidR="004516C9" w:rsidRPr="006F6B7E" w:rsidRDefault="004516C9" w:rsidP="001A5B0F"/>
    <w:p w:rsidR="004516C9" w:rsidRPr="006F6B7E" w:rsidRDefault="004516C9" w:rsidP="001A5B0F"/>
    <w:p w:rsidR="002D68E6" w:rsidRPr="006F6B7E" w:rsidRDefault="00B16F0A" w:rsidP="001A5B0F">
      <w:pPr>
        <w:jc w:val="both"/>
      </w:pPr>
      <w:r w:rsidRPr="006F6B7E">
        <w:t>Д</w:t>
      </w:r>
      <w:r w:rsidR="002D68E6" w:rsidRPr="006F6B7E">
        <w:t xml:space="preserve">иректор КОГКУ «Центр </w:t>
      </w:r>
      <w:proofErr w:type="gramStart"/>
      <w:r w:rsidR="002D68E6" w:rsidRPr="006F6B7E">
        <w:t>по</w:t>
      </w:r>
      <w:proofErr w:type="gramEnd"/>
    </w:p>
    <w:p w:rsidR="002D68E6" w:rsidRPr="006F6B7E" w:rsidRDefault="002D68E6" w:rsidP="001A5B0F">
      <w:pPr>
        <w:jc w:val="both"/>
      </w:pPr>
      <w:r w:rsidRPr="006F6B7E">
        <w:t>техническому сопровождению</w:t>
      </w:r>
    </w:p>
    <w:p w:rsidR="002D68E6" w:rsidRPr="006F6B7E" w:rsidRDefault="002D68E6" w:rsidP="001A5B0F">
      <w:pPr>
        <w:tabs>
          <w:tab w:val="left" w:pos="3828"/>
        </w:tabs>
        <w:jc w:val="both"/>
      </w:pPr>
      <w:r w:rsidRPr="006F6B7E">
        <w:t>государственных закупок»</w:t>
      </w:r>
      <w:r w:rsidR="0093518C" w:rsidRPr="006F6B7E">
        <w:t xml:space="preserve">                                     </w:t>
      </w:r>
      <w:r w:rsidR="005F07AC" w:rsidRPr="006F6B7E">
        <w:t xml:space="preserve">            </w:t>
      </w:r>
      <w:r w:rsidR="0019096B" w:rsidRPr="006F6B7E">
        <w:t xml:space="preserve">  </w:t>
      </w:r>
      <w:r w:rsidR="00B16F0A" w:rsidRPr="006F6B7E">
        <w:t xml:space="preserve">  </w:t>
      </w:r>
      <w:r w:rsidR="005B005B" w:rsidRPr="006F6B7E">
        <w:t xml:space="preserve"> </w:t>
      </w:r>
      <w:r w:rsidR="00B16F0A" w:rsidRPr="006F6B7E">
        <w:t xml:space="preserve">   </w:t>
      </w:r>
      <w:r w:rsidR="0019096B" w:rsidRPr="006F6B7E">
        <w:t xml:space="preserve"> </w:t>
      </w:r>
      <w:r w:rsidR="0093518C" w:rsidRPr="006F6B7E">
        <w:t>_______________</w:t>
      </w:r>
      <w:r w:rsidR="0061445A" w:rsidRPr="006F6B7E">
        <w:t xml:space="preserve"> </w:t>
      </w:r>
      <w:r w:rsidR="005B005B" w:rsidRPr="006F6B7E">
        <w:t>С.В. Ворсин</w:t>
      </w:r>
    </w:p>
    <w:p w:rsidR="001A5B0F" w:rsidRPr="006F6B7E" w:rsidRDefault="001A5B0F" w:rsidP="001A5B0F">
      <w:pPr>
        <w:tabs>
          <w:tab w:val="left" w:pos="3828"/>
        </w:tabs>
        <w:jc w:val="both"/>
      </w:pPr>
    </w:p>
    <w:p w:rsidR="005B005B" w:rsidRPr="006F6B7E" w:rsidRDefault="005B005B" w:rsidP="001A5B0F">
      <w:pPr>
        <w:tabs>
          <w:tab w:val="left" w:pos="3828"/>
        </w:tabs>
        <w:jc w:val="both"/>
      </w:pPr>
    </w:p>
    <w:p w:rsidR="006F6B7E" w:rsidRPr="006F6B7E" w:rsidRDefault="006F6B7E" w:rsidP="001A5B0F">
      <w:pPr>
        <w:tabs>
          <w:tab w:val="left" w:pos="3828"/>
        </w:tabs>
        <w:jc w:val="both"/>
      </w:pPr>
    </w:p>
    <w:p w:rsidR="00117E79" w:rsidRPr="006F6B7E" w:rsidRDefault="002D68E6" w:rsidP="001A5B0F">
      <w:r w:rsidRPr="006F6B7E">
        <w:t xml:space="preserve">К протоколу № </w:t>
      </w:r>
      <w:r w:rsidR="00EA69F8" w:rsidRPr="006F6B7E">
        <w:t xml:space="preserve"> </w:t>
      </w:r>
      <w:r w:rsidR="006F6B7E" w:rsidRPr="006F6B7E">
        <w:t>3</w:t>
      </w:r>
      <w:r w:rsidR="00DB3D37" w:rsidRPr="006F6B7E">
        <w:t xml:space="preserve"> </w:t>
      </w:r>
      <w:r w:rsidR="00EA69F8" w:rsidRPr="006F6B7E">
        <w:t xml:space="preserve">- </w:t>
      </w:r>
      <w:r w:rsidR="00CF2A50" w:rsidRPr="006F6B7E">
        <w:t xml:space="preserve">И </w:t>
      </w:r>
      <w:r w:rsidRPr="006F6B7E">
        <w:t xml:space="preserve">от </w:t>
      </w:r>
      <w:r w:rsidR="006F6B7E" w:rsidRPr="006F6B7E">
        <w:t>07</w:t>
      </w:r>
      <w:r w:rsidR="005B005B" w:rsidRPr="006F6B7E">
        <w:t>.</w:t>
      </w:r>
      <w:r w:rsidR="004516C9" w:rsidRPr="006F6B7E">
        <w:t>0</w:t>
      </w:r>
      <w:r w:rsidR="006F6B7E" w:rsidRPr="006F6B7E">
        <w:t>5</w:t>
      </w:r>
      <w:r w:rsidR="004516C9" w:rsidRPr="006F6B7E">
        <w:t>.2019</w:t>
      </w:r>
    </w:p>
    <w:p w:rsidR="006F6B7E" w:rsidRPr="006F6B7E" w:rsidRDefault="006F6B7E"/>
    <w:sectPr w:rsidR="006F6B7E" w:rsidRPr="006F6B7E" w:rsidSect="00BC36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8E6"/>
    <w:rsid w:val="00064729"/>
    <w:rsid w:val="00117E79"/>
    <w:rsid w:val="001207B5"/>
    <w:rsid w:val="0019096B"/>
    <w:rsid w:val="001A5B0F"/>
    <w:rsid w:val="001A665D"/>
    <w:rsid w:val="001C3CFE"/>
    <w:rsid w:val="0021241E"/>
    <w:rsid w:val="00220A86"/>
    <w:rsid w:val="002313D5"/>
    <w:rsid w:val="002538F2"/>
    <w:rsid w:val="00260C20"/>
    <w:rsid w:val="002713A1"/>
    <w:rsid w:val="002A349A"/>
    <w:rsid w:val="002B0DBE"/>
    <w:rsid w:val="002D68E6"/>
    <w:rsid w:val="0031124A"/>
    <w:rsid w:val="003157A0"/>
    <w:rsid w:val="0033224B"/>
    <w:rsid w:val="0035786D"/>
    <w:rsid w:val="0038095B"/>
    <w:rsid w:val="0043441E"/>
    <w:rsid w:val="004516C9"/>
    <w:rsid w:val="004B2BEB"/>
    <w:rsid w:val="00503D27"/>
    <w:rsid w:val="00552334"/>
    <w:rsid w:val="0057419D"/>
    <w:rsid w:val="005B005B"/>
    <w:rsid w:val="005F07AC"/>
    <w:rsid w:val="0061445A"/>
    <w:rsid w:val="006243B2"/>
    <w:rsid w:val="006B1DAC"/>
    <w:rsid w:val="006C77D1"/>
    <w:rsid w:val="006F6B7E"/>
    <w:rsid w:val="00705BD3"/>
    <w:rsid w:val="007076AE"/>
    <w:rsid w:val="00714F31"/>
    <w:rsid w:val="00771FFE"/>
    <w:rsid w:val="00795965"/>
    <w:rsid w:val="007A10E3"/>
    <w:rsid w:val="007A5C31"/>
    <w:rsid w:val="007C26A2"/>
    <w:rsid w:val="007D7845"/>
    <w:rsid w:val="007F65DC"/>
    <w:rsid w:val="0080774D"/>
    <w:rsid w:val="008175F1"/>
    <w:rsid w:val="00894340"/>
    <w:rsid w:val="00897228"/>
    <w:rsid w:val="008976B1"/>
    <w:rsid w:val="0093518C"/>
    <w:rsid w:val="00956EDD"/>
    <w:rsid w:val="00967191"/>
    <w:rsid w:val="00970025"/>
    <w:rsid w:val="00974607"/>
    <w:rsid w:val="009C4473"/>
    <w:rsid w:val="00AA57E6"/>
    <w:rsid w:val="00AC1178"/>
    <w:rsid w:val="00AE036A"/>
    <w:rsid w:val="00B16F0A"/>
    <w:rsid w:val="00B605F5"/>
    <w:rsid w:val="00B70CDD"/>
    <w:rsid w:val="00B82991"/>
    <w:rsid w:val="00BC29A3"/>
    <w:rsid w:val="00BC360C"/>
    <w:rsid w:val="00BC5010"/>
    <w:rsid w:val="00BF38E6"/>
    <w:rsid w:val="00C12FDE"/>
    <w:rsid w:val="00C5328A"/>
    <w:rsid w:val="00C57D39"/>
    <w:rsid w:val="00CD2EB7"/>
    <w:rsid w:val="00CF2A50"/>
    <w:rsid w:val="00D375F2"/>
    <w:rsid w:val="00DB3D37"/>
    <w:rsid w:val="00DC1B0D"/>
    <w:rsid w:val="00E143C6"/>
    <w:rsid w:val="00E36CEF"/>
    <w:rsid w:val="00E611BB"/>
    <w:rsid w:val="00E61FB4"/>
    <w:rsid w:val="00E755E8"/>
    <w:rsid w:val="00E91BA1"/>
    <w:rsid w:val="00EA69F8"/>
    <w:rsid w:val="00EB7BBB"/>
    <w:rsid w:val="00EC1703"/>
    <w:rsid w:val="00EC1C82"/>
    <w:rsid w:val="00EF0979"/>
    <w:rsid w:val="00E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iPriority w:val="99"/>
    <w:semiHidden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39A1BD44B6B8EB6F09F35AC506B92D50A7024F764C423567B9634B652D240ED282209AC591AA881F3D6BYB19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kogku2-2</cp:lastModifiedBy>
  <cp:revision>28</cp:revision>
  <cp:lastPrinted>2019-05-06T07:08:00Z</cp:lastPrinted>
  <dcterms:created xsi:type="dcterms:W3CDTF">2015-08-28T13:13:00Z</dcterms:created>
  <dcterms:modified xsi:type="dcterms:W3CDTF">2019-05-06T07:46:00Z</dcterms:modified>
</cp:coreProperties>
</file>